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993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 xml:space="preserve">Федеральное агентство по делам молодежи ежегодно через автоматизированную информационную систему «Молодежь России» </w:t>
      </w:r>
      <w:r>
        <w:rPr>
          <w:color w:val="000000"/>
          <w:sz w:val="32"/>
          <w:szCs w:val="32"/>
          <w:lang w:bidi="en-US"/>
        </w:rPr>
        <w:t>(</w:t>
      </w:r>
      <w:r>
        <w:rPr>
          <w:rFonts w:hint="default"/>
          <w:color w:val="000000"/>
          <w:sz w:val="32"/>
          <w:szCs w:val="32"/>
          <w:lang w:val="ru-RU" w:bidi="en-US"/>
        </w:rPr>
        <w:t xml:space="preserve"> </w:t>
      </w:r>
      <w:r>
        <w:rPr>
          <w:rFonts w:hint="default"/>
          <w:color w:val="000000"/>
          <w:sz w:val="32"/>
          <w:szCs w:val="32"/>
          <w:lang w:val="en-US"/>
        </w:rPr>
        <w:fldChar w:fldCharType="begin"/>
      </w:r>
      <w:r>
        <w:rPr>
          <w:rFonts w:hint="default"/>
          <w:color w:val="000000"/>
          <w:sz w:val="32"/>
          <w:szCs w:val="32"/>
          <w:lang w:val="en-US"/>
        </w:rPr>
        <w:instrText xml:space="preserve"> HYPERLINK "https://grants.myrosmol.ru" </w:instrText>
      </w:r>
      <w:r>
        <w:rPr>
          <w:rFonts w:hint="default"/>
          <w:color w:val="000000"/>
          <w:sz w:val="32"/>
          <w:szCs w:val="32"/>
          <w:lang w:val="en-US"/>
        </w:rPr>
        <w:fldChar w:fldCharType="separate"/>
      </w:r>
      <w:r>
        <w:rPr>
          <w:rStyle w:val="3"/>
          <w:rFonts w:hint="default"/>
          <w:color w:val="000000"/>
          <w:sz w:val="32"/>
          <w:szCs w:val="32"/>
          <w:lang w:val="en-US"/>
        </w:rPr>
        <w:t>https://grants.myrosmol.ru</w:t>
      </w:r>
      <w:r>
        <w:rPr>
          <w:rFonts w:hint="default"/>
          <w:color w:val="000000"/>
          <w:sz w:val="32"/>
          <w:szCs w:val="32"/>
          <w:lang w:val="en-US"/>
        </w:rPr>
        <w:fldChar w:fldCharType="end"/>
      </w:r>
      <w:r>
        <w:rPr>
          <w:rFonts w:hint="default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bidi="en-US"/>
        </w:rPr>
        <w:t xml:space="preserve">) </w:t>
      </w:r>
      <w:r>
        <w:rPr>
          <w:color w:val="000000"/>
          <w:sz w:val="32"/>
          <w:szCs w:val="32"/>
          <w:lang w:eastAsia="ru-RU" w:bidi="ru-RU"/>
        </w:rPr>
        <w:t xml:space="preserve">проводит грантовые конкурсы </w:t>
      </w:r>
      <w:bookmarkStart w:id="0" w:name="_GoBack"/>
      <w:r>
        <w:rPr>
          <w:color w:val="000000"/>
          <w:sz w:val="32"/>
          <w:szCs w:val="32"/>
          <w:lang w:eastAsia="ru-RU" w:bidi="ru-RU"/>
        </w:rPr>
        <w:t xml:space="preserve">(далее — конкурсы) для молодежи России. В 2022 году конкурсы </w:t>
      </w:r>
      <w:bookmarkEnd w:id="0"/>
      <w:r>
        <w:rPr>
          <w:color w:val="000000"/>
          <w:sz w:val="32"/>
          <w:szCs w:val="32"/>
          <w:lang w:eastAsia="ru-RU" w:bidi="ru-RU"/>
        </w:rPr>
        <w:t>проходят по 15 номинациям в заочном и онлайн форматах, а также очно на более чем 70 молодежных площадках.</w:t>
      </w:r>
    </w:p>
    <w:p>
      <w:pPr>
        <w:pStyle w:val="6"/>
        <w:spacing w:line="360" w:lineRule="auto"/>
        <w:ind w:firstLine="993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Информируем Вас о том, что с 5 по 22 июля Федеральное агентство по делам молодежи проводит прием заявок в заочном формате на Всероссийский конкурс молодежных проектов среди физических лиц «Микрогранты», в рамках которого молодежь может претендовать на гранты до 100 000 рублей. Кроме того, в период с 5 по 22 августа 2022 года пройдет прием заявок на Всероссийский конкурс молодежных проектов среди физических лиц «Росмолодежь.</w:t>
      </w:r>
      <w:r>
        <w:rPr>
          <w:rFonts w:hint="default"/>
          <w:color w:val="000000"/>
          <w:sz w:val="32"/>
          <w:szCs w:val="32"/>
          <w:lang w:val="en-US" w:eastAsia="ru-RU" w:bidi="ru-RU"/>
        </w:rPr>
        <w:t xml:space="preserve"> </w:t>
      </w:r>
      <w:r>
        <w:rPr>
          <w:color w:val="000000"/>
          <w:sz w:val="32"/>
          <w:szCs w:val="32"/>
          <w:lang w:eastAsia="ru-RU" w:bidi="ru-RU"/>
        </w:rPr>
        <w:t>Гранты 2 сезон» с размером грантовой поддержки до 1,5 млн рублей.</w:t>
      </w:r>
    </w:p>
    <w:p>
      <w:pPr>
        <w:pStyle w:val="6"/>
        <w:spacing w:line="360" w:lineRule="auto"/>
        <w:ind w:firstLine="993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Конкурсы направлены на вовлечение молодежи Российской Федерации в возрасте от 14 до 35 лет (включительно) в творческую деятельность и социальную практику, а также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eastAsia="ru-RU" w:bidi="ru-RU"/>
        </w:rPr>
        <w:t xml:space="preserve">на повышение гражданской активности, формирование здорового образа жизни и раскрытие потенциала молодежи в интересах развития страны. Подробную информацию об условиях, правилах, сроках проведения конкурсов молодежных проектов на соискание грантовой поддержки можно получить на официальном сайте Росмолодежи </w:t>
      </w:r>
      <w:r>
        <w:rPr>
          <w:color w:val="000000"/>
          <w:sz w:val="32"/>
          <w:szCs w:val="32"/>
          <w:lang w:bidi="en-US"/>
        </w:rPr>
        <w:t>(</w:t>
      </w:r>
      <w:r>
        <w:rPr>
          <w:color w:val="000000"/>
          <w:sz w:val="32"/>
          <w:szCs w:val="32"/>
          <w:lang w:val="en-US" w:bidi="en-US"/>
        </w:rPr>
        <w:t>fadm</w:t>
      </w:r>
      <w:r>
        <w:rPr>
          <w:color w:val="000000"/>
          <w:sz w:val="32"/>
          <w:szCs w:val="32"/>
          <w:lang w:bidi="en-US"/>
        </w:rPr>
        <w:t>.</w:t>
      </w:r>
      <w:r>
        <w:rPr>
          <w:color w:val="000000"/>
          <w:sz w:val="32"/>
          <w:szCs w:val="32"/>
          <w:lang w:val="en-US" w:bidi="en-US"/>
        </w:rPr>
        <w:t>gov</w:t>
      </w:r>
      <w:r>
        <w:rPr>
          <w:color w:val="000000"/>
          <w:sz w:val="32"/>
          <w:szCs w:val="32"/>
          <w:lang w:bidi="en-US"/>
        </w:rPr>
        <w:t>.</w:t>
      </w:r>
      <w:r>
        <w:rPr>
          <w:color w:val="000000"/>
          <w:sz w:val="32"/>
          <w:szCs w:val="32"/>
          <w:lang w:val="en-US" w:bidi="en-US"/>
        </w:rPr>
        <w:t>ru</w:t>
      </w:r>
      <w:r>
        <w:rPr>
          <w:color w:val="000000"/>
          <w:sz w:val="32"/>
          <w:szCs w:val="32"/>
          <w:lang w:bidi="en-US"/>
        </w:rPr>
        <w:t xml:space="preserve">) </w:t>
      </w:r>
      <w:r>
        <w:rPr>
          <w:color w:val="000000"/>
          <w:sz w:val="32"/>
          <w:szCs w:val="32"/>
          <w:lang w:eastAsia="ru-RU" w:bidi="ru-RU"/>
        </w:rPr>
        <w:t>в разделе «Росмолодежь. Гранты».</w:t>
      </w:r>
    </w:p>
    <w:p>
      <w:pPr>
        <w:spacing w:line="360" w:lineRule="auto"/>
        <w:ind w:firstLine="993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В связи с высокой социальной значимостью конкурсов, с целью увеличения охвата целевой аудитории приглашаем молодых сотрудников к участию в конкурсах.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A"/>
    <w:rsid w:val="00B71D2A"/>
    <w:rsid w:val="00E03E1B"/>
    <w:rsid w:val="24DA0319"/>
    <w:rsid w:val="53D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Основной текст_"/>
    <w:basedOn w:val="2"/>
    <w:link w:val="6"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Основной текст1"/>
    <w:basedOn w:val="1"/>
    <w:link w:val="5"/>
    <w:uiPriority w:val="0"/>
    <w:pPr>
      <w:spacing w:line="283" w:lineRule="auto"/>
      <w:ind w:firstLine="40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222</Words>
  <Characters>1269</Characters>
  <Lines>10</Lines>
  <Paragraphs>2</Paragraphs>
  <TotalTime>8</TotalTime>
  <ScaleCrop>false</ScaleCrop>
  <LinksUpToDate>false</LinksUpToDate>
  <CharactersWithSpaces>1489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2022-08-17T07:15:00Z</dcterms:created>
  <dc:creator>Администратор</dc:creator>
  <cp:lastModifiedBy>User</cp:lastModifiedBy>
  <dcterms:modified xsi:type="dcterms:W3CDTF">2022-08-17T07:29:39Z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